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-747395</wp:posOffset>
            </wp:positionH>
            <wp:positionV relativeFrom="page">
              <wp:posOffset>-1473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Lunes, 4de julio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52"/>
          <w:szCs w:val="52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52"/>
          <w:szCs w:val="52"/>
          <w:lang w:val="es-ES"/>
        </w:rPr>
        <w:t>Puerto de Santiago acogerá una nueva edición del Concierto Joven SDT 2022</w:t>
      </w:r>
    </w:p>
    <w:p>
      <w:pPr>
        <w:pStyle w:val="Cuerpo"/>
        <w:rPr>
          <w:rFonts w:ascii="Verdana" w:eastAsia="News Gothic MT" w:hAnsi="Verdana" w:cs="News Gothic MT"/>
          <w:kern w:val="36"/>
          <w:lang w:val="es-ES"/>
        </w:rPr>
      </w:pPr>
    </w:p>
    <w:p>
      <w:pPr>
        <w:pStyle w:val="Ttulo3"/>
        <w:spacing w:before="0"/>
        <w:textAlignment w:val="baseline"/>
        <w:rPr>
          <w:rFonts w:ascii="Verdana" w:hAnsi="Verdana" w:cs="Arial"/>
          <w:b/>
          <w:i/>
          <w:iCs/>
          <w:color w:val="auto"/>
          <w:sz w:val="28"/>
          <w:szCs w:val="28"/>
          <w:lang w:val="es-ES" w:eastAsia="es-ES_tradnl"/>
        </w:rPr>
      </w:pPr>
      <w:r>
        <w:rPr>
          <w:rFonts w:ascii="Verdana" w:eastAsia="News Gothic MT" w:hAnsi="Verdana" w:cs="News Gothic MT"/>
          <w:b/>
          <w:bCs/>
          <w:color w:val="auto"/>
          <w:kern w:val="36"/>
          <w:sz w:val="28"/>
          <w:szCs w:val="28"/>
          <w:lang w:val="es-ES"/>
        </w:rPr>
        <w:t xml:space="preserve">Éste se desarrollará el próximo sábado 9 de julio, a partir de las 22:00 horas en la plaza de Puerto de Santiago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eastAsia="News Gothic MT" w:hAnsi="Verdana" w:cs="News Gothic MT"/>
          <w:kern w:val="36"/>
          <w:sz w:val="28"/>
          <w:szCs w:val="28"/>
        </w:rPr>
        <w:t>Tras 2 años sin poder realizarse a causa de la pandemia, Santiago del Teide volverá a celebrar, de forma inminente, el exitoso “Concierto Joven SDT 2022”, un evento musical organizado por el Ayuntamiento que se desarrollará el próximo sábado, 9 de julio, a partir de las 22:00 horas en la plaza de Puerto de Santiago y que contará con la actuación de importantes artistas nacionales de gran éxito en el panorama musical del momento.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Style w:val="d2edcug0"/>
          <w:rFonts w:ascii="Verdana" w:hAnsi="Verdana"/>
          <w:sz w:val="28"/>
          <w:szCs w:val="28"/>
        </w:rPr>
      </w:pP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Cabe destacar que dicho espectáculo musical posee un carácter gratuito y acogerá diferentes sesiones de deejays que se compaginarán con las actuaciones de intérpretes de gran renombre en el mundo de la música Pop, Urban y Dance, como es el caso del dúo </w:t>
      </w:r>
      <w:r>
        <w:rPr>
          <w:rFonts w:ascii="Verdana" w:eastAsia="News Gothic MT" w:hAnsi="Verdana" w:cs="News Gothic MT"/>
          <w:b/>
          <w:kern w:val="36"/>
          <w:sz w:val="28"/>
          <w:szCs w:val="28"/>
        </w:rPr>
        <w:t>Lérica c</w:t>
      </w:r>
      <w:r>
        <w:rPr>
          <w:rStyle w:val="d2edcug0"/>
          <w:rFonts w:ascii="Verdana" w:hAnsi="Verdana"/>
          <w:sz w:val="28"/>
          <w:szCs w:val="28"/>
        </w:rPr>
        <w:t xml:space="preserve">on nominaciones a premios como Los 40 Music Awards 2020, y los Premios Odeón 2020. </w:t>
      </w:r>
    </w:p>
    <w:p>
      <w:pPr>
        <w:jc w:val="both"/>
        <w:rPr>
          <w:rStyle w:val="d2edcug0"/>
          <w:rFonts w:ascii="Verdana" w:hAnsi="Verdana"/>
          <w:sz w:val="28"/>
          <w:szCs w:val="28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Style w:val="d2edcug0"/>
          <w:rFonts w:ascii="Verdana" w:hAnsi="Verdana"/>
          <w:sz w:val="28"/>
          <w:szCs w:val="28"/>
        </w:rPr>
        <w:t>También, actuará</w:t>
      </w: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 l</w:t>
      </w:r>
      <w:r>
        <w:rPr>
          <w:rStyle w:val="d2edcug0"/>
          <w:rFonts w:ascii="Verdana" w:hAnsi="Verdana"/>
          <w:sz w:val="28"/>
          <w:szCs w:val="28"/>
        </w:rPr>
        <w:t>a ganadora de Operación Triunfo 2020</w:t>
      </w:r>
      <w:hyperlink r:id="rId8" w:history="1"/>
      <w:r>
        <w:rPr>
          <w:rStyle w:val="d2edcug0"/>
          <w:rFonts w:ascii="Verdana" w:hAnsi="Verdana"/>
          <w:sz w:val="28"/>
          <w:szCs w:val="28"/>
        </w:rPr>
        <w:t xml:space="preserve"> y finalista del programa "Tu Cara me suena"</w:t>
      </w: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 </w:t>
      </w:r>
      <w:r>
        <w:rPr>
          <w:rFonts w:ascii="Verdana" w:eastAsia="News Gothic MT" w:hAnsi="Verdana" w:cs="News Gothic MT"/>
          <w:b/>
          <w:kern w:val="36"/>
          <w:sz w:val="28"/>
          <w:szCs w:val="28"/>
        </w:rPr>
        <w:t xml:space="preserve">Nia Correira y </w:t>
      </w:r>
      <w:r>
        <w:rPr>
          <w:rStyle w:val="d2edcug0"/>
          <w:rFonts w:ascii="Verdana" w:hAnsi="Verdana"/>
          <w:sz w:val="28"/>
          <w:szCs w:val="28"/>
        </w:rPr>
        <w:t xml:space="preserve">la rapera, freestyler y cantante considerada una de las mejores referentes dentro de la escena española como es </w:t>
      </w:r>
      <w:r>
        <w:rPr>
          <w:rStyle w:val="d2edcug0"/>
          <w:rFonts w:ascii="Verdana" w:hAnsi="Verdana"/>
          <w:b/>
          <w:sz w:val="28"/>
          <w:szCs w:val="28"/>
        </w:rPr>
        <w:t>Sara Socas</w:t>
      </w:r>
      <w:r>
        <w:rPr>
          <w:rStyle w:val="d2edcug0"/>
          <w:rFonts w:ascii="Verdana" w:hAnsi="Verdana"/>
          <w:sz w:val="28"/>
          <w:szCs w:val="28"/>
        </w:rPr>
        <w:t xml:space="preserve"> que</w:t>
      </w: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 actuará en conjunto con</w:t>
      </w:r>
      <w:r>
        <w:rPr>
          <w:rStyle w:val="Hipervnculo"/>
          <w:rFonts w:ascii="Verdana" w:hAnsi="Verdana"/>
          <w:sz w:val="28"/>
          <w:szCs w:val="28"/>
        </w:rPr>
        <w:t xml:space="preserve"> l</w:t>
      </w:r>
      <w:r>
        <w:rPr>
          <w:rStyle w:val="d2edcug0"/>
          <w:rFonts w:ascii="Verdana" w:hAnsi="Verdana"/>
          <w:sz w:val="28"/>
          <w:szCs w:val="28"/>
        </w:rPr>
        <w:t>a MC pionera del freestyle femenino</w:t>
      </w:r>
      <w:r>
        <w:rPr>
          <w:rFonts w:ascii="Verdana" w:eastAsia="News Gothic MT" w:hAnsi="Verdana" w:cs="News Gothic MT"/>
          <w:kern w:val="36"/>
          <w:sz w:val="28"/>
          <w:szCs w:val="28"/>
        </w:rPr>
        <w:t xml:space="preserve"> Érika Dos Santos y Dj Verse-; los cuales marcarán el ritmo de un evento que de </w:t>
      </w:r>
      <w:r>
        <w:rPr>
          <w:rFonts w:ascii="Verdana" w:eastAsia="News Gothic MT" w:hAnsi="Verdana" w:cs="News Gothic MT"/>
          <w:kern w:val="36"/>
          <w:sz w:val="28"/>
          <w:szCs w:val="28"/>
        </w:rPr>
        <w:lastRenderedPageBreak/>
        <w:t xml:space="preserve">seguro estará cargado de buena música, ambiente y un sinfín demomentos memorables para los asistentes. </w: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  <w:r>
        <w:rPr>
          <w:rFonts w:ascii="Verdana" w:eastAsia="News Gothic MT" w:hAnsi="Verdana" w:cs="News Gothic MT"/>
          <w:noProof/>
          <w:sz w:val="28"/>
          <w:szCs w:val="28"/>
          <w:lang w:val="en-US" w:eastAsia="en-US"/>
        </w:rPr>
        <w:pict>
          <v:rect id="Rectangle 2" o:spid="_x0000_s2050" style="position:absolute;left:0;text-align:left;margin-left:4.45pt;margin-top:2.1pt;width:313.1pt;height:7pt;z-index:251659264;visibility:visible;mso-wrap-distance-left:12pt;mso-wrap-distance-top:12pt;mso-wrap-distance-right:12pt;mso-wrap-distance-bottom:12pt;mso-position-horizontal-relative:margin;mso-position-vertical-relative:line" fillcolor="#3562a2" stroked="f" strokeweight="1pt">
            <v:fill color2="#2d4973" angle="90" focus="100%" type="gradient">
              <o:fill v:ext="view" type="gradientUnscaled"/>
            </v:fill>
            <v:stroke miterlimit="4"/>
            <v:path arrowok="t"/>
            <w10:wrap anchorx="margin"/>
          </v:rect>
        </w:pict>
      </w:r>
    </w:p>
    <w:p>
      <w:pPr>
        <w:jc w:val="both"/>
        <w:rPr>
          <w:rFonts w:ascii="Verdana" w:eastAsia="News Gothic MT" w:hAnsi="Verdana" w:cs="News Gothic MT"/>
          <w:kern w:val="36"/>
          <w:sz w:val="28"/>
          <w:szCs w:val="28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995"/>
    <w:multiLevelType w:val="multilevel"/>
    <w:tmpl w:val="9FA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d2edcug0">
    <w:name w:val="d2edcug0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operaci%C3%B3ntriunfo?__eep__=6&amp;__cft__%5b0%5d=AZVWRD00hMfKJRrsIaBr1uvHKJ2xu_QjxY4MG_G59fdDi4PdDGTTbhXi0pT6oenhZbvNZaiLTiJsE28ZBAFd8ZZQcePX5pkIaE2LGPd4RTo9fhKVNxlkV1gjn78RU4F8bk61zSjL3QFCjfWaYZMWf2GnFo6WrGMoRkkkQfpSN588h1q1z11cnyqUtwl7JGmE7kZHmcRtmIOSt0qMD1Tec1fq&amp;__tn__=*NK-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2022-07-04T07:09:00Z</dcterms:created>
  <dcterms:modified xsi:type="dcterms:W3CDTF">2022-07-04T07:09:00Z</dcterms:modified>
</cp:coreProperties>
</file>